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468" w:rsidRPr="002F7B2B" w:rsidRDefault="00B8780E" w:rsidP="002064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ВЫПИСКА</w:t>
      </w:r>
    </w:p>
    <w:p w:rsidR="00B8780E" w:rsidRDefault="00B8780E" w:rsidP="002064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из протокола </w:t>
      </w:r>
      <w:r w:rsidR="00206468" w:rsidRPr="002F7B2B">
        <w:rPr>
          <w:rFonts w:ascii="Arial" w:hAnsi="Arial" w:cs="Arial"/>
          <w:b/>
          <w:sz w:val="24"/>
          <w:szCs w:val="24"/>
        </w:rPr>
        <w:t xml:space="preserve">заседания </w:t>
      </w:r>
      <w:r w:rsidR="00206468">
        <w:rPr>
          <w:rFonts w:ascii="Arial" w:hAnsi="Arial" w:cs="Arial"/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993215">
        <w:rPr>
          <w:rFonts w:ascii="Arial" w:hAnsi="Arial" w:cs="Arial"/>
          <w:b/>
          <w:sz w:val="24"/>
          <w:szCs w:val="24"/>
        </w:rPr>
        <w:t xml:space="preserve"> в Думе </w:t>
      </w:r>
      <w:proofErr w:type="spellStart"/>
      <w:r w:rsidR="00993215">
        <w:rPr>
          <w:rFonts w:ascii="Arial" w:hAnsi="Arial" w:cs="Arial"/>
          <w:b/>
          <w:sz w:val="24"/>
          <w:szCs w:val="24"/>
        </w:rPr>
        <w:t>Верхнекетского</w:t>
      </w:r>
      <w:proofErr w:type="spellEnd"/>
      <w:r w:rsidR="00993215">
        <w:rPr>
          <w:rFonts w:ascii="Arial" w:hAnsi="Arial" w:cs="Arial"/>
          <w:b/>
          <w:sz w:val="24"/>
          <w:szCs w:val="24"/>
        </w:rPr>
        <w:t xml:space="preserve"> района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06468" w:rsidRPr="002F7B2B" w:rsidRDefault="00253645" w:rsidP="002064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(далее - Комиссия) от </w:t>
      </w:r>
      <w:r w:rsidR="008C4748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>.</w:t>
      </w:r>
      <w:r w:rsidR="008C4748">
        <w:rPr>
          <w:rFonts w:ascii="Arial" w:hAnsi="Arial" w:cs="Arial"/>
          <w:b/>
          <w:sz w:val="24"/>
          <w:szCs w:val="24"/>
        </w:rPr>
        <w:t>09</w:t>
      </w:r>
      <w:r w:rsidR="00D63AD8">
        <w:rPr>
          <w:rFonts w:ascii="Arial" w:hAnsi="Arial" w:cs="Arial"/>
          <w:b/>
          <w:sz w:val="24"/>
          <w:szCs w:val="24"/>
        </w:rPr>
        <w:t>.2023</w:t>
      </w:r>
      <w:r w:rsidR="00015733">
        <w:rPr>
          <w:rFonts w:ascii="Arial" w:hAnsi="Arial" w:cs="Arial"/>
          <w:b/>
          <w:sz w:val="24"/>
          <w:szCs w:val="24"/>
        </w:rPr>
        <w:t xml:space="preserve"> № 4</w:t>
      </w:r>
    </w:p>
    <w:p w:rsidR="00206468" w:rsidRPr="002F7B2B" w:rsidRDefault="00206468" w:rsidP="00206468">
      <w:pPr>
        <w:jc w:val="center"/>
        <w:rPr>
          <w:rFonts w:ascii="Arial" w:hAnsi="Arial" w:cs="Arial"/>
          <w:b/>
          <w:sz w:val="24"/>
          <w:szCs w:val="24"/>
        </w:rPr>
      </w:pPr>
    </w:p>
    <w:p w:rsidR="00206468" w:rsidRDefault="00206468" w:rsidP="00206468">
      <w:pPr>
        <w:pStyle w:val="1"/>
        <w:rPr>
          <w:rFonts w:ascii="Arial" w:hAnsi="Arial" w:cs="Arial"/>
          <w:sz w:val="22"/>
          <w:szCs w:val="22"/>
        </w:rPr>
      </w:pPr>
    </w:p>
    <w:p w:rsidR="00A92BAA" w:rsidRDefault="00206468" w:rsidP="00B8780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F7B2B">
        <w:rPr>
          <w:rFonts w:ascii="Arial" w:hAnsi="Arial" w:cs="Arial"/>
          <w:b/>
          <w:sz w:val="24"/>
          <w:szCs w:val="24"/>
        </w:rPr>
        <w:t>Повестка дня</w:t>
      </w:r>
      <w:r w:rsidR="00B8780E">
        <w:rPr>
          <w:rFonts w:ascii="Arial" w:hAnsi="Arial" w:cs="Arial"/>
          <w:b/>
          <w:sz w:val="24"/>
          <w:szCs w:val="24"/>
        </w:rPr>
        <w:t xml:space="preserve"> заседания Комиссии</w:t>
      </w:r>
      <w:r w:rsidRPr="002F7B2B">
        <w:rPr>
          <w:rFonts w:ascii="Arial" w:hAnsi="Arial" w:cs="Arial"/>
          <w:b/>
          <w:sz w:val="24"/>
          <w:szCs w:val="24"/>
        </w:rPr>
        <w:t>:</w:t>
      </w:r>
    </w:p>
    <w:p w:rsidR="00015733" w:rsidRPr="0014053E" w:rsidRDefault="00015733" w:rsidP="00015733">
      <w:pPr>
        <w:jc w:val="both"/>
        <w:rPr>
          <w:rFonts w:ascii="Arial" w:hAnsi="Arial" w:cs="Arial"/>
          <w:sz w:val="24"/>
          <w:szCs w:val="24"/>
        </w:rPr>
      </w:pPr>
      <w:r w:rsidRPr="0014053E">
        <w:rPr>
          <w:rFonts w:ascii="Arial" w:hAnsi="Arial" w:cs="Arial"/>
          <w:sz w:val="24"/>
          <w:szCs w:val="24"/>
        </w:rPr>
        <w:t xml:space="preserve">1. Рассмотрение уведомления о выполнении иной оплачиваемой работы </w:t>
      </w:r>
      <w:proofErr w:type="spellStart"/>
      <w:r w:rsidRPr="0014053E">
        <w:rPr>
          <w:rFonts w:ascii="Arial" w:hAnsi="Arial" w:cs="Arial"/>
          <w:sz w:val="24"/>
          <w:szCs w:val="24"/>
        </w:rPr>
        <w:t>Барминой</w:t>
      </w:r>
      <w:proofErr w:type="spellEnd"/>
      <w:r w:rsidRPr="0014053E">
        <w:rPr>
          <w:rFonts w:ascii="Arial" w:hAnsi="Arial" w:cs="Arial"/>
          <w:sz w:val="24"/>
          <w:szCs w:val="24"/>
        </w:rPr>
        <w:t xml:space="preserve"> Т.А., ведущего специалиста по организационной работе Думы </w:t>
      </w:r>
      <w:proofErr w:type="spellStart"/>
      <w:r w:rsidRPr="0014053E">
        <w:rPr>
          <w:rFonts w:ascii="Arial" w:hAnsi="Arial" w:cs="Arial"/>
          <w:sz w:val="24"/>
          <w:szCs w:val="24"/>
        </w:rPr>
        <w:t>Верхекетского</w:t>
      </w:r>
      <w:proofErr w:type="spellEnd"/>
      <w:r w:rsidRPr="0014053E">
        <w:rPr>
          <w:rFonts w:ascii="Arial" w:hAnsi="Arial" w:cs="Arial"/>
          <w:sz w:val="24"/>
          <w:szCs w:val="24"/>
        </w:rPr>
        <w:t xml:space="preserve"> района.</w:t>
      </w:r>
    </w:p>
    <w:p w:rsidR="00E64111" w:rsidRDefault="00E64111" w:rsidP="00206468">
      <w:pPr>
        <w:pStyle w:val="21"/>
        <w:jc w:val="both"/>
        <w:rPr>
          <w:rFonts w:ascii="Arial" w:hAnsi="Arial" w:cs="Arial"/>
          <w:sz w:val="22"/>
          <w:szCs w:val="22"/>
        </w:rPr>
      </w:pPr>
    </w:p>
    <w:p w:rsidR="00A00A75" w:rsidRDefault="00F53785" w:rsidP="00F53785">
      <w:pPr>
        <w:pStyle w:val="21"/>
        <w:tabs>
          <w:tab w:val="left" w:pos="38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D1625" w:rsidRDefault="001D1625" w:rsidP="004E4EB2">
      <w:pPr>
        <w:pStyle w:val="21"/>
        <w:widowControl/>
        <w:jc w:val="both"/>
        <w:rPr>
          <w:rFonts w:ascii="Arial" w:hAnsi="Arial" w:cs="Arial"/>
        </w:rPr>
      </w:pPr>
    </w:p>
    <w:p w:rsidR="00B8780E" w:rsidRDefault="00B8780E" w:rsidP="004E4EB2">
      <w:pPr>
        <w:pStyle w:val="21"/>
        <w:widowControl/>
        <w:jc w:val="both"/>
        <w:rPr>
          <w:rFonts w:ascii="Arial" w:hAnsi="Arial" w:cs="Arial"/>
        </w:rPr>
      </w:pPr>
      <w:r w:rsidRPr="00B8780E">
        <w:rPr>
          <w:rFonts w:ascii="Arial" w:hAnsi="Arial" w:cs="Arial"/>
          <w:b/>
        </w:rPr>
        <w:t>Комиссия РЕШИЛА</w:t>
      </w:r>
      <w:r w:rsidR="005D0D9E" w:rsidRPr="00B8780E">
        <w:rPr>
          <w:rFonts w:ascii="Arial" w:hAnsi="Arial" w:cs="Arial"/>
          <w:b/>
        </w:rPr>
        <w:t>:</w:t>
      </w:r>
      <w:r w:rsidR="005D0D9E" w:rsidRPr="005D0D9E">
        <w:rPr>
          <w:rFonts w:ascii="Arial" w:hAnsi="Arial" w:cs="Arial"/>
        </w:rPr>
        <w:t xml:space="preserve"> </w:t>
      </w:r>
    </w:p>
    <w:p w:rsidR="00015733" w:rsidRPr="0014053E" w:rsidRDefault="00015733" w:rsidP="00015733">
      <w:pPr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B46CB1">
        <w:rPr>
          <w:rFonts w:ascii="Arial" w:hAnsi="Arial" w:cs="Arial"/>
          <w:sz w:val="24"/>
          <w:szCs w:val="24"/>
        </w:rPr>
        <w:t xml:space="preserve">Признать, что при исполнении </w:t>
      </w:r>
      <w:proofErr w:type="spellStart"/>
      <w:r w:rsidRPr="00B46CB1">
        <w:rPr>
          <w:rFonts w:ascii="Arial" w:hAnsi="Arial" w:cs="Arial"/>
          <w:sz w:val="24"/>
          <w:szCs w:val="24"/>
        </w:rPr>
        <w:t>Барминой</w:t>
      </w:r>
      <w:proofErr w:type="spellEnd"/>
      <w:r w:rsidRPr="00B46CB1">
        <w:rPr>
          <w:rFonts w:ascii="Arial" w:hAnsi="Arial" w:cs="Arial"/>
          <w:sz w:val="24"/>
          <w:szCs w:val="24"/>
        </w:rPr>
        <w:t xml:space="preserve"> Т.А. должностных обязанностей конфликт интересов отсутствует, что выполнение </w:t>
      </w:r>
      <w:proofErr w:type="spellStart"/>
      <w:r w:rsidRPr="00B46CB1">
        <w:rPr>
          <w:rFonts w:ascii="Arial" w:hAnsi="Arial" w:cs="Arial"/>
          <w:sz w:val="24"/>
          <w:szCs w:val="24"/>
        </w:rPr>
        <w:t>Барминой</w:t>
      </w:r>
      <w:proofErr w:type="spellEnd"/>
      <w:r w:rsidRPr="00B46CB1">
        <w:rPr>
          <w:rFonts w:ascii="Arial" w:hAnsi="Arial" w:cs="Arial"/>
          <w:sz w:val="24"/>
          <w:szCs w:val="24"/>
        </w:rPr>
        <w:t xml:space="preserve"> Т.А. иной оплачиваемой работы – </w:t>
      </w:r>
      <w:r w:rsidR="008C4748">
        <w:rPr>
          <w:rFonts w:ascii="Arial" w:hAnsi="Arial" w:cs="Arial"/>
          <w:sz w:val="24"/>
          <w:szCs w:val="24"/>
        </w:rPr>
        <w:t xml:space="preserve">в местной </w:t>
      </w:r>
      <w:proofErr w:type="spellStart"/>
      <w:r w:rsidR="008C4748">
        <w:rPr>
          <w:rFonts w:ascii="Arial" w:hAnsi="Arial" w:cs="Arial"/>
          <w:sz w:val="24"/>
          <w:szCs w:val="24"/>
        </w:rPr>
        <w:t>общетвенной</w:t>
      </w:r>
      <w:proofErr w:type="spellEnd"/>
      <w:r w:rsidR="008C4748">
        <w:rPr>
          <w:rFonts w:ascii="Arial" w:hAnsi="Arial" w:cs="Arial"/>
          <w:sz w:val="24"/>
          <w:szCs w:val="24"/>
        </w:rPr>
        <w:t xml:space="preserve"> организации «Народная дружина </w:t>
      </w:r>
      <w:proofErr w:type="spellStart"/>
      <w:r w:rsidR="008C4748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8C4748">
        <w:rPr>
          <w:rFonts w:ascii="Arial" w:hAnsi="Arial" w:cs="Arial"/>
          <w:sz w:val="24"/>
          <w:szCs w:val="24"/>
        </w:rPr>
        <w:t xml:space="preserve"> района»</w:t>
      </w:r>
      <w:r w:rsidRPr="0014053E">
        <w:rPr>
          <w:rFonts w:ascii="Arial" w:hAnsi="Arial" w:cs="Arial"/>
          <w:sz w:val="24"/>
          <w:szCs w:val="24"/>
        </w:rPr>
        <w:t xml:space="preserve"> не повлечет конфликт интересов.</w:t>
      </w:r>
    </w:p>
    <w:p w:rsidR="00015733" w:rsidRPr="00B46CB1" w:rsidRDefault="00015733" w:rsidP="00015733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00393B" w:rsidRPr="00581A84" w:rsidRDefault="00015733" w:rsidP="008C4748">
      <w:pPr>
        <w:jc w:val="both"/>
        <w:rPr>
          <w:rFonts w:ascii="Arial" w:hAnsi="Arial" w:cs="Arial"/>
          <w:sz w:val="24"/>
          <w:szCs w:val="24"/>
        </w:rPr>
      </w:pPr>
      <w:r w:rsidRPr="00B46CB1">
        <w:rPr>
          <w:rFonts w:ascii="Arial" w:hAnsi="Arial" w:cs="Arial"/>
          <w:sz w:val="24"/>
          <w:szCs w:val="24"/>
        </w:rPr>
        <w:t>2. Секретарю комиссии о принятом комиссией решении уведомить Бармину Т.А. Приобщить уведомление о выполнении иной оплачиваемой работы к личному делу муниципального служащего.</w:t>
      </w:r>
    </w:p>
    <w:p w:rsidR="00581A84" w:rsidRPr="005D0D9E" w:rsidRDefault="00581A84" w:rsidP="00581A84">
      <w:pPr>
        <w:jc w:val="both"/>
        <w:rPr>
          <w:sz w:val="24"/>
          <w:szCs w:val="24"/>
        </w:rPr>
      </w:pPr>
    </w:p>
    <w:p w:rsidR="00C41CEF" w:rsidRDefault="00C41CEF">
      <w:bookmarkStart w:id="0" w:name="_GoBack"/>
      <w:bookmarkEnd w:id="0"/>
    </w:p>
    <w:sectPr w:rsidR="00C4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931E1"/>
    <w:multiLevelType w:val="hybridMultilevel"/>
    <w:tmpl w:val="D9B8083A"/>
    <w:lvl w:ilvl="0" w:tplc="6076F7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E3E54FA"/>
    <w:multiLevelType w:val="hybridMultilevel"/>
    <w:tmpl w:val="A9DC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DA"/>
    <w:rsid w:val="0000393B"/>
    <w:rsid w:val="00015733"/>
    <w:rsid w:val="000604EA"/>
    <w:rsid w:val="000F1AC3"/>
    <w:rsid w:val="00162195"/>
    <w:rsid w:val="001D1625"/>
    <w:rsid w:val="001D2AB4"/>
    <w:rsid w:val="00206468"/>
    <w:rsid w:val="00253645"/>
    <w:rsid w:val="002A703B"/>
    <w:rsid w:val="00361EA2"/>
    <w:rsid w:val="0036387E"/>
    <w:rsid w:val="00431E4A"/>
    <w:rsid w:val="004E4EB2"/>
    <w:rsid w:val="005103DA"/>
    <w:rsid w:val="00581A84"/>
    <w:rsid w:val="005C1B49"/>
    <w:rsid w:val="005D0D9E"/>
    <w:rsid w:val="006241AF"/>
    <w:rsid w:val="006F6A1E"/>
    <w:rsid w:val="00804315"/>
    <w:rsid w:val="00817FEB"/>
    <w:rsid w:val="008B046F"/>
    <w:rsid w:val="008C4748"/>
    <w:rsid w:val="00993215"/>
    <w:rsid w:val="009B71F6"/>
    <w:rsid w:val="00A00A75"/>
    <w:rsid w:val="00A56B4E"/>
    <w:rsid w:val="00A92BAA"/>
    <w:rsid w:val="00AA05A3"/>
    <w:rsid w:val="00AB54DC"/>
    <w:rsid w:val="00AE143B"/>
    <w:rsid w:val="00B11CAB"/>
    <w:rsid w:val="00B8780E"/>
    <w:rsid w:val="00BD2338"/>
    <w:rsid w:val="00C064EF"/>
    <w:rsid w:val="00C247F5"/>
    <w:rsid w:val="00C41CEF"/>
    <w:rsid w:val="00C467E2"/>
    <w:rsid w:val="00C61BE6"/>
    <w:rsid w:val="00CA571A"/>
    <w:rsid w:val="00CF0C29"/>
    <w:rsid w:val="00D20431"/>
    <w:rsid w:val="00D2301E"/>
    <w:rsid w:val="00D367F4"/>
    <w:rsid w:val="00D468D9"/>
    <w:rsid w:val="00D63AD8"/>
    <w:rsid w:val="00D74EE4"/>
    <w:rsid w:val="00DD1587"/>
    <w:rsid w:val="00E64111"/>
    <w:rsid w:val="00F369BC"/>
    <w:rsid w:val="00F37B84"/>
    <w:rsid w:val="00F53785"/>
    <w:rsid w:val="00F5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94488-B943-434F-BD85-3911C37B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468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4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06468"/>
    <w:pPr>
      <w:widowControl w:val="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E64111"/>
    <w:pPr>
      <w:ind w:left="720"/>
      <w:contextualSpacing/>
    </w:pPr>
  </w:style>
  <w:style w:type="paragraph" w:customStyle="1" w:styleId="11">
    <w:name w:val="Обычный1"/>
    <w:qFormat/>
    <w:rsid w:val="006F6A1E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54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4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Снежанна Мурзина</dc:creator>
  <cp:keywords/>
  <dc:description/>
  <cp:lastModifiedBy>Снежанна Мурзина</cp:lastModifiedBy>
  <cp:revision>43</cp:revision>
  <cp:lastPrinted>2021-05-13T08:19:00Z</cp:lastPrinted>
  <dcterms:created xsi:type="dcterms:W3CDTF">2021-05-11T09:01:00Z</dcterms:created>
  <dcterms:modified xsi:type="dcterms:W3CDTF">2024-10-07T02:07:00Z</dcterms:modified>
</cp:coreProperties>
</file>